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66CFF" w14:textId="388A8656" w:rsidR="00885976" w:rsidRPr="0052548E" w:rsidRDefault="007026AF" w:rsidP="00885976">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885976" w:rsidRPr="0052548E">
        <w:rPr>
          <w:rFonts w:ascii="Arial" w:hAnsi="Arial" w:cs="Arial"/>
          <w:b/>
          <w:bCs/>
          <w:sz w:val="28"/>
        </w:rPr>
        <w:t>3GPP TSG RAN WG1</w:t>
      </w:r>
      <w:r w:rsidR="00885976" w:rsidRPr="009764F6">
        <w:rPr>
          <w:rFonts w:eastAsia="宋体"/>
          <w:b/>
          <w:bCs/>
          <w:lang w:eastAsia="zh-CN"/>
        </w:rPr>
        <w:t xml:space="preserve"> </w:t>
      </w:r>
      <w:r w:rsidR="00885976" w:rsidRPr="009764F6">
        <w:rPr>
          <w:rFonts w:ascii="Arial" w:hAnsi="Arial" w:cs="Arial"/>
          <w:b/>
          <w:bCs/>
          <w:sz w:val="28"/>
        </w:rPr>
        <w:t>Meeting #100</w:t>
      </w:r>
      <w:r w:rsidR="00885976">
        <w:rPr>
          <w:rFonts w:ascii="Arial" w:hAnsi="Arial" w:cs="Arial"/>
          <w:b/>
          <w:bCs/>
          <w:sz w:val="28"/>
        </w:rPr>
        <w:t>bis</w:t>
      </w:r>
      <w:r w:rsidR="00885976" w:rsidRPr="009764F6">
        <w:rPr>
          <w:rFonts w:ascii="Arial" w:hAnsi="Arial" w:cs="Arial"/>
          <w:b/>
          <w:bCs/>
          <w:sz w:val="28"/>
        </w:rPr>
        <w:t>-e</w:t>
      </w:r>
      <w:r w:rsidR="00885976">
        <w:rPr>
          <w:rFonts w:ascii="Arial" w:hAnsi="Arial" w:cs="Arial"/>
          <w:b/>
          <w:bCs/>
          <w:sz w:val="28"/>
        </w:rPr>
        <w:tab/>
        <w:t xml:space="preserve">   </w:t>
      </w:r>
      <w:r w:rsidR="008221E6" w:rsidRPr="008221E6">
        <w:rPr>
          <w:rFonts w:ascii="Arial" w:hAnsi="Arial" w:cs="Arial"/>
          <w:b/>
          <w:bCs/>
          <w:sz w:val="28"/>
        </w:rPr>
        <w:t>R1-2002272</w:t>
      </w:r>
    </w:p>
    <w:p w14:paraId="1D606368" w14:textId="77777777" w:rsidR="00885976" w:rsidRPr="009513AC" w:rsidRDefault="00885976" w:rsidP="008859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20</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2020</w:t>
      </w:r>
    </w:p>
    <w:p w14:paraId="15D24E6C" w14:textId="1D758228" w:rsidR="00885976" w:rsidRPr="00DC313B" w:rsidRDefault="00885976" w:rsidP="00885976">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Pr>
          <w:b/>
        </w:rPr>
        <w:t>6</w:t>
      </w:r>
      <w:r w:rsidRPr="001D6A25">
        <w:rPr>
          <w:b/>
        </w:rPr>
        <w:t>.</w:t>
      </w:r>
      <w:r>
        <w:rPr>
          <w:b/>
        </w:rPr>
        <w:t>4</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4349DC84"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r>
        <w:rPr>
          <w:b/>
          <w:kern w:val="2"/>
          <w:lang w:eastAsia="zh-CN"/>
        </w:rPr>
        <w:t>r</w:t>
      </w:r>
      <w:r w:rsidRPr="00436948">
        <w:rPr>
          <w:b/>
          <w:kern w:val="2"/>
          <w:lang w:eastAsia="zh-CN"/>
        </w:rPr>
        <w:t>emaining issues on</w:t>
      </w:r>
      <w:bookmarkEnd w:id="1"/>
      <w:bookmarkEnd w:id="2"/>
      <w:r>
        <w:rPr>
          <w:b/>
          <w:kern w:val="2"/>
          <w:lang w:eastAsia="zh-CN"/>
        </w:rPr>
        <w:t xml:space="preserve"> UL full power transmission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69093F1D" w14:textId="12B21A7D"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the remaining issues for UL full power transmission, and provide related text proposals.</w:t>
      </w:r>
    </w:p>
    <w:p w14:paraId="6A33D4CA" w14:textId="77777777" w:rsidR="004E1770" w:rsidRPr="00495F36" w:rsidRDefault="004E1770" w:rsidP="00B01778">
      <w:pPr>
        <w:jc w:val="left"/>
        <w:rPr>
          <w:lang w:eastAsia="zh-CN"/>
        </w:rPr>
      </w:pPr>
    </w:p>
    <w:p w14:paraId="70171635" w14:textId="74D2F41C" w:rsidR="00885976" w:rsidRPr="00942B5E" w:rsidRDefault="007F7F36" w:rsidP="00942B5E">
      <w:pPr>
        <w:pStyle w:val="1"/>
        <w:rPr>
          <w:lang w:eastAsia="zh-CN"/>
        </w:rPr>
      </w:pPr>
      <w:r>
        <w:rPr>
          <w:rFonts w:hint="eastAsia"/>
          <w:lang w:eastAsia="zh-CN"/>
        </w:rPr>
        <w:t>D</w:t>
      </w:r>
      <w:r>
        <w:rPr>
          <w:lang w:eastAsia="zh-CN"/>
        </w:rPr>
        <w:t>iscussion</w:t>
      </w:r>
    </w:p>
    <w:p w14:paraId="121A8ECA" w14:textId="2449AD68" w:rsidR="00474484" w:rsidRDefault="00474484" w:rsidP="00885976">
      <w:pPr>
        <w:autoSpaceDE/>
        <w:autoSpaceDN/>
        <w:adjustRightInd/>
        <w:snapToGrid/>
        <w:rPr>
          <w:lang w:eastAsia="zh-CN"/>
        </w:rPr>
      </w:pPr>
      <w:r>
        <w:rPr>
          <w:rFonts w:hint="eastAsia"/>
          <w:lang w:eastAsia="zh-CN"/>
        </w:rPr>
        <w:t>In RAN1#</w:t>
      </w:r>
      <w:r>
        <w:rPr>
          <w:lang w:eastAsia="zh-CN"/>
        </w:rPr>
        <w:t>95 meeting, there was the following agreement</w:t>
      </w:r>
      <w:r>
        <w:rPr>
          <w:rFonts w:hint="eastAsia"/>
          <w:lang w:eastAsia="zh-CN"/>
        </w:rPr>
        <w:t>, which provides clear</w:t>
      </w:r>
      <w:r>
        <w:rPr>
          <w:lang w:eastAsia="zh-CN"/>
        </w:rPr>
        <w:t xml:space="preserve"> description on applicability of full TX power transmission, i.e., for </w:t>
      </w:r>
      <w:r w:rsidRPr="00764651">
        <w:rPr>
          <w:rFonts w:cs="Arial"/>
          <w:szCs w:val="20"/>
        </w:rPr>
        <w:t>codebook based UL transmission for non-coherent and partial/non-coherent capable UEs</w:t>
      </w:r>
      <w:r>
        <w:rPr>
          <w:rFonts w:cs="Arial"/>
          <w:szCs w:val="20"/>
        </w:rPr>
        <w:t xml:space="preserve">. </w:t>
      </w:r>
      <w:r w:rsidR="001C47A6">
        <w:rPr>
          <w:rFonts w:hint="eastAsia"/>
          <w:lang w:eastAsia="zh-CN"/>
        </w:rPr>
        <w:t>In fact, during Rel-16</w:t>
      </w:r>
      <w:r>
        <w:rPr>
          <w:rFonts w:hint="eastAsia"/>
          <w:lang w:eastAsia="zh-CN"/>
        </w:rPr>
        <w:t xml:space="preserve"> </w:t>
      </w:r>
      <w:r w:rsidR="001C47A6">
        <w:rPr>
          <w:lang w:eastAsia="zh-CN"/>
        </w:rPr>
        <w:t>RAN1</w:t>
      </w:r>
      <w:r>
        <w:rPr>
          <w:rFonts w:hint="eastAsia"/>
          <w:lang w:eastAsia="zh-CN"/>
        </w:rPr>
        <w:t xml:space="preserve">meetings the </w:t>
      </w:r>
      <w:r>
        <w:rPr>
          <w:lang w:eastAsia="zh-CN"/>
        </w:rPr>
        <w:t>principle</w:t>
      </w:r>
      <w:r>
        <w:rPr>
          <w:rFonts w:hint="eastAsia"/>
          <w:lang w:eastAsia="zh-CN"/>
        </w:rPr>
        <w:t xml:space="preserve"> </w:t>
      </w:r>
      <w:r>
        <w:rPr>
          <w:lang w:eastAsia="zh-CN"/>
        </w:rPr>
        <w:t>is being followed all the time.</w:t>
      </w:r>
    </w:p>
    <w:p w14:paraId="620B0887" w14:textId="77777777" w:rsidR="00474484" w:rsidRPr="00460C27" w:rsidRDefault="00474484" w:rsidP="00474484">
      <w:pPr>
        <w:rPr>
          <w:b/>
          <w:szCs w:val="20"/>
          <w:highlight w:val="green"/>
          <w:lang w:eastAsia="x-none"/>
        </w:rPr>
      </w:pPr>
      <w:r w:rsidRPr="00460C27">
        <w:rPr>
          <w:b/>
          <w:szCs w:val="20"/>
          <w:highlight w:val="green"/>
          <w:lang w:eastAsia="x-none"/>
        </w:rPr>
        <w:t>Agreement</w:t>
      </w:r>
    </w:p>
    <w:p w14:paraId="5C530BCB" w14:textId="77777777" w:rsidR="00474484" w:rsidRPr="00764651" w:rsidRDefault="00474484" w:rsidP="00474484">
      <w:pPr>
        <w:rPr>
          <w:rFonts w:cs="Arial"/>
          <w:szCs w:val="20"/>
        </w:rPr>
      </w:pPr>
      <w:r w:rsidRPr="00764651">
        <w:rPr>
          <w:rFonts w:cs="Arial"/>
          <w:szCs w:val="20"/>
        </w:rPr>
        <w:t xml:space="preserve">Full TX power UL transmission with multiple power amplifier is supported </w:t>
      </w:r>
      <w:r w:rsidRPr="00474484">
        <w:rPr>
          <w:rFonts w:cs="Arial"/>
          <w:szCs w:val="20"/>
        </w:rPr>
        <w:t>at least</w:t>
      </w:r>
      <w:r w:rsidRPr="00764651">
        <w:rPr>
          <w:rFonts w:cs="Arial"/>
          <w:szCs w:val="20"/>
        </w:rPr>
        <w:t xml:space="preserve"> for codebook based UL transmission for non-coherent and partial/non-coherent capable UEs</w:t>
      </w:r>
    </w:p>
    <w:p w14:paraId="78F84209" w14:textId="77777777" w:rsidR="00474484" w:rsidRPr="00764651" w:rsidRDefault="00474484" w:rsidP="00474484">
      <w:pPr>
        <w:numPr>
          <w:ilvl w:val="0"/>
          <w:numId w:val="18"/>
        </w:numPr>
        <w:autoSpaceDE/>
        <w:autoSpaceDN/>
        <w:adjustRightInd/>
        <w:snapToGrid/>
        <w:spacing w:after="0"/>
        <w:jc w:val="left"/>
        <w:rPr>
          <w:szCs w:val="20"/>
          <w:lang w:eastAsia="x-none"/>
        </w:rPr>
      </w:pPr>
      <w:r w:rsidRPr="00764651">
        <w:rPr>
          <w:szCs w:val="20"/>
          <w:lang w:eastAsia="x-none"/>
        </w:rPr>
        <w:t>This specification support is a UE optional feature</w:t>
      </w:r>
    </w:p>
    <w:p w14:paraId="04BE38C4" w14:textId="20E4F275" w:rsidR="00474484" w:rsidRPr="00474484" w:rsidRDefault="00474484" w:rsidP="00885976">
      <w:pPr>
        <w:numPr>
          <w:ilvl w:val="0"/>
          <w:numId w:val="18"/>
        </w:numPr>
        <w:autoSpaceDE/>
        <w:autoSpaceDN/>
        <w:adjustRightInd/>
        <w:snapToGrid/>
        <w:spacing w:after="0"/>
        <w:jc w:val="left"/>
        <w:rPr>
          <w:szCs w:val="20"/>
          <w:lang w:eastAsia="x-none"/>
        </w:rPr>
      </w:pPr>
      <w:r w:rsidRPr="00764651">
        <w:rPr>
          <w:szCs w:val="20"/>
          <w:lang w:eastAsia="x-none"/>
        </w:rPr>
        <w:t>FFS: Whether this applies for the entire codebook or subset of codebook</w:t>
      </w:r>
    </w:p>
    <w:p w14:paraId="5F6F2566" w14:textId="77777777" w:rsidR="00474484" w:rsidRDefault="00474484" w:rsidP="00885976">
      <w:pPr>
        <w:autoSpaceDE/>
        <w:autoSpaceDN/>
        <w:adjustRightInd/>
        <w:snapToGrid/>
        <w:rPr>
          <w:lang w:eastAsia="zh-CN"/>
        </w:rPr>
      </w:pPr>
    </w:p>
    <w:p w14:paraId="389A8656" w14:textId="67AA8780" w:rsidR="00474484" w:rsidRDefault="00474484" w:rsidP="00885976">
      <w:pPr>
        <w:autoSpaceDE/>
        <w:autoSpaceDN/>
        <w:adjustRightInd/>
        <w:snapToGrid/>
        <w:rPr>
          <w:rFonts w:hint="eastAsia"/>
          <w:lang w:eastAsia="zh-CN"/>
        </w:rPr>
      </w:pPr>
      <w:r>
        <w:rPr>
          <w:lang w:eastAsia="zh-CN"/>
        </w:rPr>
        <w:t xml:space="preserve">However, current specification </w:t>
      </w:r>
      <w:r w:rsidR="00B85A11">
        <w:rPr>
          <w:lang w:eastAsia="zh-CN"/>
        </w:rPr>
        <w:t>doesn’t capture it. Thus, for full-coherent capable UE, if in light of current specification, it</w:t>
      </w:r>
      <w:r w:rsidR="001C47A6">
        <w:rPr>
          <w:lang w:eastAsia="zh-CN"/>
        </w:rPr>
        <w:t xml:space="preserve"> also could be configured with high layer parameter </w:t>
      </w:r>
      <w:r w:rsidR="001C47A6" w:rsidRPr="001C47A6">
        <w:rPr>
          <w:i/>
          <w:lang w:eastAsia="zh-CN"/>
        </w:rPr>
        <w:t>ul-FullPowerTransmission-r16</w:t>
      </w:r>
      <w:r w:rsidR="001C47A6">
        <w:rPr>
          <w:lang w:eastAsia="zh-CN"/>
        </w:rPr>
        <w:t xml:space="preserve"> to enable full power transmission. </w:t>
      </w:r>
      <w:r w:rsidR="00655BA3">
        <w:rPr>
          <w:lang w:eastAsia="zh-CN"/>
        </w:rPr>
        <w:t>That</w:t>
      </w:r>
      <w:r w:rsidR="001C47A6">
        <w:rPr>
          <w:lang w:eastAsia="zh-CN"/>
        </w:rPr>
        <w:t xml:space="preserve"> is not consistent with the agreement.</w:t>
      </w:r>
      <w:r w:rsidR="00655BA3">
        <w:rPr>
          <w:lang w:eastAsia="zh-CN"/>
        </w:rPr>
        <w:t xml:space="preserve"> </w:t>
      </w:r>
      <w:bookmarkStart w:id="4" w:name="_GoBack"/>
      <w:bookmarkEnd w:id="4"/>
    </w:p>
    <w:p w14:paraId="40A7DE2B" w14:textId="7DAF1F1B" w:rsidR="009C32E1" w:rsidRPr="00942B5E" w:rsidRDefault="001C47A6" w:rsidP="00885976">
      <w:pPr>
        <w:autoSpaceDE/>
        <w:autoSpaceDN/>
        <w:adjustRightInd/>
        <w:snapToGrid/>
        <w:rPr>
          <w:b/>
          <w:lang w:eastAsia="zh-CN"/>
        </w:rPr>
      </w:pPr>
      <w:r w:rsidRPr="001C47A6">
        <w:rPr>
          <w:rFonts w:hint="eastAsia"/>
          <w:b/>
          <w:lang w:eastAsia="zh-CN"/>
        </w:rPr>
        <w:t>Proposal</w:t>
      </w:r>
      <w:r w:rsidR="00655BA3">
        <w:rPr>
          <w:b/>
          <w:lang w:eastAsia="zh-CN"/>
        </w:rPr>
        <w:t xml:space="preserve"> 1</w:t>
      </w:r>
      <w:r w:rsidRPr="001C47A6">
        <w:rPr>
          <w:rFonts w:hint="eastAsia"/>
          <w:b/>
          <w:lang w:eastAsia="zh-CN"/>
        </w:rPr>
        <w:t xml:space="preserve">: </w:t>
      </w:r>
      <w:r w:rsidRPr="001C47A6">
        <w:rPr>
          <w:b/>
          <w:lang w:eastAsia="zh-CN"/>
        </w:rPr>
        <w:t>Based on the above, we have the following text proposal:</w:t>
      </w:r>
    </w:p>
    <w:p w14:paraId="5EE13FEB" w14:textId="77777777" w:rsidR="007C4336" w:rsidRDefault="007C4336" w:rsidP="007C4336">
      <w:pPr>
        <w:autoSpaceDE/>
        <w:autoSpaceDN/>
        <w:adjustRightInd/>
        <w:snapToGrid/>
        <w:rPr>
          <w:lang w:eastAsia="zh-CN"/>
        </w:rPr>
      </w:pPr>
      <w:r>
        <w:rPr>
          <w:lang w:eastAsia="zh-CN"/>
        </w:rPr>
        <w:t>------------------------------------------Start of Proposal for TS 38.214-----------------------------------------------</w:t>
      </w:r>
    </w:p>
    <w:p w14:paraId="025E090B" w14:textId="77777777" w:rsidR="007C4336" w:rsidRPr="001C47A6" w:rsidRDefault="007C4336" w:rsidP="007C4336">
      <w:pPr>
        <w:pStyle w:val="4"/>
        <w:numPr>
          <w:ilvl w:val="0"/>
          <w:numId w:val="0"/>
        </w:numPr>
        <w:ind w:left="864" w:hanging="864"/>
        <w:rPr>
          <w:color w:val="000000"/>
          <w:sz w:val="21"/>
          <w:szCs w:val="21"/>
        </w:rPr>
      </w:pPr>
      <w:bookmarkStart w:id="5" w:name="_Toc11352140"/>
      <w:bookmarkStart w:id="6" w:name="_Toc20318030"/>
      <w:bookmarkStart w:id="7" w:name="_Toc27299928"/>
      <w:bookmarkStart w:id="8" w:name="_Toc29673201"/>
      <w:bookmarkStart w:id="9" w:name="_Toc29673342"/>
      <w:bookmarkStart w:id="10" w:name="_Toc29674335"/>
      <w:r w:rsidRPr="001C47A6">
        <w:rPr>
          <w:color w:val="000000"/>
          <w:sz w:val="21"/>
          <w:szCs w:val="21"/>
        </w:rPr>
        <w:t>6.1.1.1</w:t>
      </w:r>
      <w:r w:rsidRPr="001C47A6">
        <w:rPr>
          <w:color w:val="000000"/>
          <w:sz w:val="21"/>
          <w:szCs w:val="21"/>
        </w:rPr>
        <w:tab/>
        <w:t>Codebook based UL transmission</w:t>
      </w:r>
      <w:bookmarkEnd w:id="5"/>
      <w:bookmarkEnd w:id="6"/>
      <w:bookmarkEnd w:id="7"/>
      <w:bookmarkEnd w:id="8"/>
      <w:bookmarkEnd w:id="9"/>
      <w:bookmarkEnd w:id="10"/>
    </w:p>
    <w:p w14:paraId="6C8DA956" w14:textId="77777777" w:rsidR="007C4336" w:rsidRDefault="007C4336" w:rsidP="007C4336">
      <w:pPr>
        <w:autoSpaceDE/>
        <w:autoSpaceDN/>
        <w:adjustRightInd/>
        <w:snapToGrid/>
        <w:rPr>
          <w:lang w:eastAsia="zh-CN"/>
        </w:rPr>
      </w:pPr>
      <w:r>
        <w:rPr>
          <w:lang w:eastAsia="zh-CN"/>
        </w:rPr>
        <w:t>------------------Unchanged text omitted------------------</w:t>
      </w:r>
    </w:p>
    <w:p w14:paraId="11A626E2" w14:textId="77777777" w:rsidR="007C4336" w:rsidRPr="009933F2" w:rsidRDefault="007C4336" w:rsidP="007C4336">
      <w:pPr>
        <w:autoSpaceDE/>
        <w:autoSpaceDN/>
        <w:adjustRightInd/>
        <w:snapToGrid/>
        <w:rPr>
          <w:color w:val="FF0000"/>
        </w:rPr>
      </w:pPr>
      <w:r w:rsidRPr="009933F2">
        <w:rPr>
          <w:color w:val="FF0000"/>
        </w:rPr>
        <w:t>A UE reporting its UE capability of ‘full</w:t>
      </w:r>
      <w:r>
        <w:rPr>
          <w:color w:val="FF0000"/>
        </w:rPr>
        <w:t>yAndPartialAndNon</w:t>
      </w:r>
      <w:r w:rsidRPr="009933F2">
        <w:rPr>
          <w:color w:val="FF0000"/>
        </w:rPr>
        <w:t xml:space="preserve">Coherent’ transmission shall not expect to be configured by </w:t>
      </w:r>
      <w:r w:rsidRPr="009933F2">
        <w:rPr>
          <w:i/>
          <w:color w:val="FF0000"/>
        </w:rPr>
        <w:t>ul-FullPowerTransmission-r16</w:t>
      </w:r>
      <w:r w:rsidRPr="009933F2">
        <w:rPr>
          <w:color w:val="FF0000"/>
        </w:rPr>
        <w:t>.</w:t>
      </w:r>
    </w:p>
    <w:p w14:paraId="2E2E6007" w14:textId="77777777" w:rsidR="007C4336" w:rsidRPr="009933F2" w:rsidRDefault="007C4336" w:rsidP="007C4336">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2990DE17" w14:textId="1DE0576C" w:rsidR="00474484" w:rsidRDefault="007C4336" w:rsidP="007C4336">
      <w:pPr>
        <w:autoSpaceDE/>
        <w:autoSpaceDN/>
        <w:adjustRightInd/>
        <w:snapToGrid/>
        <w:rPr>
          <w:lang w:eastAsia="zh-CN"/>
        </w:rPr>
      </w:pPr>
      <w:r>
        <w:rPr>
          <w:lang w:eastAsia="zh-CN"/>
        </w:rPr>
        <w:t>---------------------------------------------End of Proposal --------------------------------------------------------------</w:t>
      </w:r>
    </w:p>
    <w:p w14:paraId="3CD2DAD9" w14:textId="6CFAD209" w:rsidR="00655BA3" w:rsidRPr="00885976" w:rsidRDefault="00655BA3" w:rsidP="00103663">
      <w:pPr>
        <w:autoSpaceDE/>
        <w:autoSpaceDN/>
        <w:adjustRightInd/>
        <w:snapToGrid/>
        <w:rPr>
          <w:rFonts w:hint="eastAsia"/>
          <w:b/>
          <w:szCs w:val="20"/>
          <w:u w:val="single"/>
          <w:lang w:eastAsia="zh-CN"/>
        </w:rPr>
      </w:pPr>
    </w:p>
    <w:p w14:paraId="72E493A7" w14:textId="1E1028D2" w:rsidR="00885976" w:rsidRPr="009C32E1" w:rsidRDefault="009C32E1" w:rsidP="00103663">
      <w:pPr>
        <w:autoSpaceDE/>
        <w:autoSpaceDN/>
        <w:adjustRightInd/>
        <w:snapToGrid/>
        <w:rPr>
          <w:szCs w:val="20"/>
          <w:lang w:eastAsia="zh-CN"/>
        </w:rPr>
      </w:pPr>
      <w:r>
        <w:rPr>
          <w:rFonts w:hint="eastAsia"/>
          <w:szCs w:val="20"/>
          <w:lang w:eastAsia="zh-CN"/>
        </w:rPr>
        <w:t xml:space="preserve">Given that RAN2 </w:t>
      </w:r>
      <w:r>
        <w:rPr>
          <w:szCs w:val="20"/>
          <w:lang w:eastAsia="zh-CN"/>
        </w:rPr>
        <w:t xml:space="preserve">has defined the specific high layer </w:t>
      </w:r>
      <w:r w:rsidR="00655BA3">
        <w:rPr>
          <w:szCs w:val="20"/>
          <w:lang w:eastAsia="zh-CN"/>
        </w:rPr>
        <w:t>parameter [</w:t>
      </w:r>
      <w:r w:rsidR="003F7121">
        <w:t>R2-2001896</w:t>
      </w:r>
      <w:r>
        <w:rPr>
          <w:szCs w:val="20"/>
          <w:lang w:eastAsia="zh-CN"/>
        </w:rPr>
        <w:t xml:space="preserve">], the corresponding parameter </w:t>
      </w:r>
      <w:r w:rsidR="007C4336">
        <w:rPr>
          <w:szCs w:val="20"/>
          <w:lang w:eastAsia="zh-CN"/>
        </w:rPr>
        <w:t xml:space="preserve">in RAN1 </w:t>
      </w:r>
      <w:r>
        <w:rPr>
          <w:szCs w:val="20"/>
          <w:lang w:eastAsia="zh-CN"/>
        </w:rPr>
        <w:t xml:space="preserve">should be updated. </w:t>
      </w:r>
    </w:p>
    <w:p w14:paraId="6221F1D9" w14:textId="6F020946" w:rsidR="009C32E1" w:rsidRPr="009C32E1" w:rsidRDefault="009C32E1" w:rsidP="00103663">
      <w:pPr>
        <w:autoSpaceDE/>
        <w:autoSpaceDN/>
        <w:adjustRightInd/>
        <w:snapToGrid/>
        <w:rPr>
          <w:szCs w:val="20"/>
          <w:lang w:eastAsia="zh-CN"/>
        </w:rPr>
      </w:pPr>
      <w:r w:rsidRPr="00C018A7">
        <w:rPr>
          <w:szCs w:val="16"/>
        </w:rPr>
        <w:t>ul-FullPowerTransmission-r16            ENUMERATED {</w:t>
      </w:r>
      <w:r w:rsidRPr="00C018A7">
        <w:t>fullpower, fullpowerMode1, fullpoweMode2</w:t>
      </w:r>
      <w:r w:rsidRPr="00C018A7">
        <w:rPr>
          <w:szCs w:val="16"/>
        </w:rPr>
        <w:t>}     OPTIONAL</w:t>
      </w:r>
      <w:r>
        <w:rPr>
          <w:szCs w:val="16"/>
        </w:rPr>
        <w:t xml:space="preserve">   </w:t>
      </w:r>
      <w:r w:rsidRPr="00C018A7">
        <w:rPr>
          <w:szCs w:val="16"/>
        </w:rPr>
        <w:t xml:space="preserve"> -- Need R</w:t>
      </w:r>
    </w:p>
    <w:p w14:paraId="23707CE8" w14:textId="1F1530AD" w:rsidR="009C32E1" w:rsidRDefault="009C32E1" w:rsidP="00103663">
      <w:pPr>
        <w:autoSpaceDE/>
        <w:autoSpaceDN/>
        <w:adjustRightInd/>
        <w:snapToGrid/>
        <w:rPr>
          <w:b/>
          <w:szCs w:val="20"/>
          <w:u w:val="single"/>
          <w:lang w:eastAsia="zh-CN"/>
        </w:rPr>
      </w:pPr>
    </w:p>
    <w:p w14:paraId="78DACDF5" w14:textId="005A1625" w:rsidR="007C4336" w:rsidRPr="00655BA3" w:rsidRDefault="007C4336" w:rsidP="00103663">
      <w:pPr>
        <w:autoSpaceDE/>
        <w:autoSpaceDN/>
        <w:adjustRightInd/>
        <w:snapToGrid/>
        <w:rPr>
          <w:b/>
          <w:lang w:eastAsia="zh-CN"/>
        </w:rPr>
      </w:pPr>
      <w:r w:rsidRPr="001C47A6">
        <w:rPr>
          <w:rFonts w:hint="eastAsia"/>
          <w:b/>
          <w:lang w:eastAsia="zh-CN"/>
        </w:rPr>
        <w:lastRenderedPageBreak/>
        <w:t>Proposal</w:t>
      </w:r>
      <w:r w:rsidR="00655BA3">
        <w:rPr>
          <w:b/>
          <w:lang w:eastAsia="zh-CN"/>
        </w:rPr>
        <w:t xml:space="preserve"> 2</w:t>
      </w:r>
      <w:r w:rsidRPr="001C47A6">
        <w:rPr>
          <w:rFonts w:hint="eastAsia"/>
          <w:b/>
          <w:lang w:eastAsia="zh-CN"/>
        </w:rPr>
        <w:t xml:space="preserve">: </w:t>
      </w:r>
      <w:r w:rsidRPr="001C47A6">
        <w:rPr>
          <w:b/>
          <w:lang w:eastAsia="zh-CN"/>
        </w:rPr>
        <w:t>Based on the above, we have the following text proposal:</w:t>
      </w:r>
    </w:p>
    <w:p w14:paraId="200CAB3A" w14:textId="30022939" w:rsidR="007C4336" w:rsidRDefault="007C4336" w:rsidP="007C4336">
      <w:pPr>
        <w:autoSpaceDE/>
        <w:autoSpaceDN/>
        <w:adjustRightInd/>
        <w:snapToGrid/>
        <w:rPr>
          <w:lang w:eastAsia="zh-CN"/>
        </w:rPr>
      </w:pPr>
      <w:r>
        <w:rPr>
          <w:lang w:eastAsia="zh-CN"/>
        </w:rPr>
        <w:t>------------------------------------------Start of Proposal for TS 38.213-----------------------------------------------</w:t>
      </w:r>
    </w:p>
    <w:p w14:paraId="3E8BE654" w14:textId="77777777" w:rsidR="007C4336" w:rsidRPr="00B916EC" w:rsidRDefault="007C4336" w:rsidP="007C4336">
      <w:pPr>
        <w:pStyle w:val="2"/>
        <w:numPr>
          <w:ilvl w:val="0"/>
          <w:numId w:val="0"/>
        </w:numPr>
        <w:ind w:left="576" w:hanging="576"/>
      </w:pPr>
      <w:r w:rsidRPr="00B916EC">
        <w:t>7.1</w:t>
      </w:r>
      <w:r w:rsidRPr="00B916EC">
        <w:tab/>
        <w:t>Physical uplink shared channel</w:t>
      </w:r>
    </w:p>
    <w:p w14:paraId="0382FE5E" w14:textId="77777777" w:rsidR="007C4336" w:rsidRPr="0047180A" w:rsidRDefault="007C4336" w:rsidP="007C4336">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Pr>
          <w:iCs/>
          <w:noProof/>
          <w:position w:val="-6"/>
          <w:lang w:eastAsia="zh-CN"/>
        </w:rPr>
        <w:drawing>
          <wp:inline distT="0" distB="0" distL="0" distR="0" wp14:anchorId="6838AFE6" wp14:editId="61C0EFDB">
            <wp:extent cx="95250" cy="1809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as described in Clause 12, of </w:t>
      </w:r>
      <w:r w:rsidRPr="00B916EC">
        <w:t xml:space="preserve">carrier </w:t>
      </w:r>
      <w:r>
        <w:rPr>
          <w:iCs/>
          <w:noProof/>
          <w:position w:val="-10"/>
          <w:lang w:eastAsia="zh-CN"/>
        </w:rPr>
        <w:drawing>
          <wp:inline distT="0" distB="0" distL="0" distR="0" wp14:anchorId="41BE9494" wp14:editId="4756BA72">
            <wp:extent cx="180975" cy="1809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eastAsia="zh-CN"/>
        </w:rPr>
        <w:drawing>
          <wp:inline distT="0" distB="0" distL="0" distR="0" wp14:anchorId="653B8898" wp14:editId="37F41F9D">
            <wp:extent cx="123825" cy="1619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Pr>
          <w:iCs/>
          <w:noProof/>
          <w:position w:val="-12"/>
          <w:lang w:eastAsia="zh-CN"/>
        </w:rPr>
        <w:drawing>
          <wp:inline distT="0" distB="0" distL="0" distR="0" wp14:anchorId="2B6D8F32" wp14:editId="251B3DBE">
            <wp:extent cx="1095375" cy="2381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sidRPr="00B916EC">
        <w:rPr>
          <w:iCs/>
        </w:rPr>
        <w:t xml:space="preserve"> of the </w:t>
      </w:r>
      <w:r w:rsidRPr="00B916EC">
        <w:rPr>
          <w:lang w:eastAsia="zh-CN"/>
        </w:rPr>
        <w:t xml:space="preserve">transmit power </w:t>
      </w:r>
      <w:r>
        <w:rPr>
          <w:iCs/>
          <w:noProof/>
          <w:position w:val="-12"/>
          <w:lang w:eastAsia="zh-CN"/>
        </w:rPr>
        <w:drawing>
          <wp:inline distT="0" distB="0" distL="0" distR="0" wp14:anchorId="211C6DEE" wp14:editId="5AB1F703">
            <wp:extent cx="1095375" cy="209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53650090" w14:textId="2C3A45FC" w:rsidR="007C4336" w:rsidRPr="0047180A" w:rsidRDefault="007C4336" w:rsidP="007C4336">
      <w:pPr>
        <w:pStyle w:val="B1"/>
      </w:pPr>
      <w:r w:rsidRPr="0047180A">
        <w:rPr>
          <w:lang w:eastAsia="zh-CN"/>
        </w:rPr>
        <w:t>-</w:t>
      </w:r>
      <w:r w:rsidRPr="0047180A">
        <w:rPr>
          <w:lang w:eastAsia="zh-CN"/>
        </w:rPr>
        <w:tab/>
        <w:t xml:space="preserve">if </w:t>
      </w:r>
      <w:r w:rsidRPr="007C4336">
        <w:rPr>
          <w:strike/>
          <w:color w:val="FF0000"/>
        </w:rPr>
        <w:t>ULFPTx</w:t>
      </w:r>
      <w:r w:rsidRPr="007C4336">
        <w:rPr>
          <w:color w:val="FF0000"/>
        </w:rPr>
        <w:t xml:space="preserve"> </w:t>
      </w:r>
      <w:r w:rsidRPr="007C4336">
        <w:rPr>
          <w:color w:val="FF0000"/>
          <w:szCs w:val="16"/>
        </w:rPr>
        <w:t>ul-FullPowerTransmission-r16</w:t>
      </w:r>
      <w:r>
        <w:rPr>
          <w:szCs w:val="16"/>
        </w:rPr>
        <w:t xml:space="preserve"> </w:t>
      </w:r>
      <w:r w:rsidRPr="0047180A">
        <w:rPr>
          <w:lang w:val="en-AU"/>
        </w:rPr>
        <w:t xml:space="preserve">in PUSCH-Config </w:t>
      </w:r>
      <w:r w:rsidRPr="0047180A">
        <w:t xml:space="preserve">is provided and codebookSubset </w:t>
      </w:r>
      <w:r w:rsidRPr="0047180A">
        <w:rPr>
          <w:lang w:val="en-AU"/>
        </w:rPr>
        <w:t>in PUSCH-Config is set to</w:t>
      </w:r>
      <w:r w:rsidRPr="0047180A">
        <w:t xml:space="preserve"> nonCoherent or partialAndNonCoherent,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64D378CA" w14:textId="213898CC" w:rsidR="007C4336" w:rsidRPr="0047180A" w:rsidRDefault="007C4336" w:rsidP="007C4336">
      <w:pPr>
        <w:pStyle w:val="B2"/>
      </w:pPr>
      <w:r w:rsidRPr="0047180A">
        <w:t>-</w:t>
      </w:r>
      <w:r w:rsidRPr="0047180A">
        <w:tab/>
        <w:t xml:space="preserve">if </w:t>
      </w:r>
      <w:r w:rsidR="00655BA3" w:rsidRPr="00655BA3">
        <w:rPr>
          <w:strike/>
          <w:color w:val="FF0000"/>
          <w:szCs w:val="16"/>
        </w:rPr>
        <w:t>ULFPTxModes</w:t>
      </w:r>
      <w:r w:rsidRPr="00655BA3">
        <w:rPr>
          <w:color w:val="FF0000"/>
          <w:szCs w:val="16"/>
        </w:rPr>
        <w:t xml:space="preserve"> </w:t>
      </w:r>
      <w:r w:rsidRPr="007C4336">
        <w:rPr>
          <w:color w:val="FF0000"/>
          <w:szCs w:val="16"/>
        </w:rPr>
        <w:t>ul-FullPowerTransmission-r16</w:t>
      </w:r>
      <w:r w:rsidRPr="0047180A">
        <w:t xml:space="preserve"> in PUSCH-Config is set to </w:t>
      </w:r>
      <w:r w:rsidRPr="007C4336">
        <w:rPr>
          <w:strike/>
          <w:color w:val="FF0000"/>
        </w:rPr>
        <w:t>Mode1</w:t>
      </w:r>
      <w:r w:rsidRPr="007C4336">
        <w:rPr>
          <w:color w:val="FF0000"/>
          <w:lang w:eastAsia="zh-CN"/>
        </w:rPr>
        <w:t>fullpowerMode1</w:t>
      </w:r>
      <w:r w:rsidRPr="0047180A">
        <w:rPr>
          <w:lang w:eastAsia="zh-CN"/>
        </w:rPr>
        <w:t xml:space="preserve">, </w:t>
      </w:r>
      <w:r w:rsidRPr="0047180A">
        <w:rPr>
          <w:rFonts w:hint="eastAsia"/>
          <w:lang w:eastAsia="zh-CN"/>
        </w:rPr>
        <w:t>an</w:t>
      </w:r>
      <w:r w:rsidRPr="0047180A">
        <w:rPr>
          <w:rFonts w:hint="eastAsia"/>
        </w:rPr>
        <w:t xml:space="preserve">d </w:t>
      </w:r>
      <w:r w:rsidRPr="0047180A">
        <w:t>each SRS resource in the SRS-ResourceSet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1FCDCD7A" w14:textId="2CC92944" w:rsidR="007C4336" w:rsidRPr="0047180A" w:rsidRDefault="007C4336" w:rsidP="007C4336">
      <w:pPr>
        <w:pStyle w:val="B2"/>
      </w:pPr>
      <w:r w:rsidRPr="0047180A">
        <w:t>-</w:t>
      </w:r>
      <w:r w:rsidRPr="0047180A">
        <w:tab/>
        <w:t xml:space="preserve">if </w:t>
      </w:r>
      <w:r w:rsidR="00655BA3" w:rsidRPr="00655BA3">
        <w:rPr>
          <w:strike/>
          <w:color w:val="FF0000"/>
          <w:szCs w:val="16"/>
        </w:rPr>
        <w:t>ULFPTxModes</w:t>
      </w:r>
      <w:r w:rsidRPr="00655BA3">
        <w:rPr>
          <w:color w:val="FF0000"/>
          <w:szCs w:val="16"/>
        </w:rPr>
        <w:t xml:space="preserve"> </w:t>
      </w:r>
      <w:r w:rsidRPr="007C4336">
        <w:rPr>
          <w:color w:val="FF0000"/>
          <w:szCs w:val="16"/>
        </w:rPr>
        <w:t>ul-FullPowerTransmission-r16</w:t>
      </w:r>
      <w:r w:rsidRPr="0047180A">
        <w:t xml:space="preserve"> in PUSCH-Config is set to</w:t>
      </w:r>
      <w:r w:rsidRPr="007C4336">
        <w:rPr>
          <w:strike/>
        </w:rPr>
        <w:t xml:space="preserve"> </w:t>
      </w:r>
      <w:r w:rsidRPr="007C4336">
        <w:rPr>
          <w:strike/>
          <w:color w:val="FF0000"/>
        </w:rPr>
        <w:t>Mode2</w:t>
      </w:r>
      <w:r w:rsidRPr="007C4336">
        <w:rPr>
          <w:color w:val="FF0000"/>
          <w:lang w:val="en-US"/>
        </w:rPr>
        <w:t>fullpoweMode2</w:t>
      </w:r>
      <w:r w:rsidRPr="0047180A">
        <w:t xml:space="preserve">, </w:t>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and </w:t>
      </w:r>
    </w:p>
    <w:p w14:paraId="355090F8" w14:textId="22CDB230" w:rsidR="007C4336" w:rsidRPr="0047180A" w:rsidRDefault="007C4336" w:rsidP="007C4336">
      <w:pPr>
        <w:pStyle w:val="B2"/>
      </w:pPr>
      <w:r w:rsidRPr="0047180A">
        <w:t>-</w:t>
      </w:r>
      <w:r w:rsidRPr="0047180A">
        <w:tab/>
        <w:t xml:space="preserve">if </w:t>
      </w:r>
      <w:r w:rsidR="00655BA3" w:rsidRPr="00655BA3">
        <w:rPr>
          <w:strike/>
          <w:color w:val="FF0000"/>
        </w:rPr>
        <w:t>ULFPTxModes</w:t>
      </w:r>
      <w:r w:rsidRPr="007C4336">
        <w:rPr>
          <w:color w:val="FF0000"/>
        </w:rPr>
        <w:t xml:space="preserve"> </w:t>
      </w:r>
      <w:r w:rsidRPr="007C4336">
        <w:rPr>
          <w:color w:val="FF0000"/>
          <w:szCs w:val="16"/>
        </w:rPr>
        <w:t>ul-FullPowerTransmission-r16</w:t>
      </w:r>
      <w:r w:rsidRPr="0047180A">
        <w:t xml:space="preserve"> in PUSCH-Config is </w:t>
      </w:r>
      <w:r>
        <w:t xml:space="preserve">set to </w:t>
      </w:r>
      <w:r w:rsidRPr="007C4336">
        <w:rPr>
          <w:color w:val="FF0000"/>
          <w:lang w:val="en-US"/>
        </w:rPr>
        <w:t>fullpower</w:t>
      </w:r>
      <w:r w:rsidRPr="007C4336">
        <w:rPr>
          <w:strike/>
          <w:color w:val="FF0000"/>
        </w:rPr>
        <w:t>not provided</w:t>
      </w:r>
      <w:r w:rsidRPr="0047180A">
        <w:t xml:space="preserve">, </w:t>
      </w:r>
      <m:oMath>
        <m:r>
          <w:rPr>
            <w:rFonts w:ascii="Cambria Math"/>
          </w:rPr>
          <m:t>s</m:t>
        </m:r>
        <m:r>
          <m:rPr>
            <m:sty m:val="p"/>
          </m:rPr>
          <w:rPr>
            <w:rFonts w:ascii="Cambria Math"/>
          </w:rPr>
          <m:t>=1</m:t>
        </m:r>
      </m:oMath>
    </w:p>
    <w:p w14:paraId="6ED65727" w14:textId="77777777" w:rsidR="007C4336" w:rsidRDefault="007C4336" w:rsidP="007C4336">
      <w:pPr>
        <w:pStyle w:val="B1"/>
        <w:rPr>
          <w:lang w:eastAsia="zh-CN"/>
        </w:rPr>
      </w:pPr>
      <w:r w:rsidRPr="0047180A">
        <w:t>-</w:t>
      </w:r>
      <w:r w:rsidRPr="0047180A">
        <w:tab/>
        <w:t>else, if</w:t>
      </w:r>
      <w:r>
        <w:rPr>
          <w:rFonts w:hint="eastAsia"/>
          <w:lang w:val="en-AU" w:eastAsia="zh-CN"/>
        </w:rPr>
        <w:t xml:space="preserve"> each SRS resource in the </w:t>
      </w:r>
      <w:r w:rsidRPr="00CB2355">
        <w:rPr>
          <w:color w:val="000000"/>
        </w:rPr>
        <w:t>SRS-ResourceSet</w:t>
      </w:r>
      <w:r>
        <w:rPr>
          <w:color w:val="000000"/>
        </w:rPr>
        <w:t xml:space="preserve"> with </w:t>
      </w:r>
      <w:r w:rsidRPr="009A5EB4">
        <w:rPr>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2FDA63F0" w14:textId="77777777" w:rsidR="007C4336" w:rsidRPr="00B916EC" w:rsidRDefault="007C4336" w:rsidP="007C4336">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4028166" w14:textId="6E7E1DE2" w:rsidR="009C32E1" w:rsidRDefault="007C4336" w:rsidP="007C4336">
      <w:pPr>
        <w:autoSpaceDE/>
        <w:autoSpaceDN/>
        <w:adjustRightInd/>
        <w:snapToGrid/>
        <w:rPr>
          <w:b/>
          <w:szCs w:val="20"/>
          <w:u w:val="single"/>
          <w:lang w:eastAsia="zh-CN"/>
        </w:rPr>
      </w:pPr>
      <w:r>
        <w:rPr>
          <w:lang w:eastAsia="zh-CN"/>
        </w:rPr>
        <w:t>---------------------------------------------End of Proposal --------------------------------------------------------------</w:t>
      </w:r>
    </w:p>
    <w:p w14:paraId="40E9EEBD" w14:textId="77777777" w:rsidR="007C4336" w:rsidRDefault="007C4336" w:rsidP="00103663">
      <w:pPr>
        <w:autoSpaceDE/>
        <w:autoSpaceDN/>
        <w:adjustRightInd/>
        <w:snapToGrid/>
        <w:rPr>
          <w:b/>
          <w:szCs w:val="20"/>
          <w:u w:val="single"/>
          <w:lang w:eastAsia="zh-CN"/>
        </w:rPr>
      </w:pPr>
    </w:p>
    <w:p w14:paraId="27C3A98A" w14:textId="195E06E3" w:rsidR="00093EAE" w:rsidRPr="00207E3A" w:rsidRDefault="00093EAE" w:rsidP="00BC0C65">
      <w:pPr>
        <w:rPr>
          <w:i/>
          <w:lang w:eastAsia="zh-CN"/>
        </w:rPr>
      </w:pPr>
    </w:p>
    <w:p w14:paraId="184BD66C" w14:textId="77777777" w:rsidR="00E015EC" w:rsidRDefault="00E015EC" w:rsidP="00FB71B8">
      <w:pPr>
        <w:pStyle w:val="1"/>
      </w:pPr>
      <w:r>
        <w:t>Conclusion</w:t>
      </w:r>
    </w:p>
    <w:p w14:paraId="0B9D3C3C" w14:textId="28745E66" w:rsidR="00C22303" w:rsidRDefault="00655BA3" w:rsidP="00093131">
      <w:pPr>
        <w:rPr>
          <w:lang w:eastAsia="zh-CN"/>
        </w:rPr>
      </w:pPr>
      <w:r>
        <w:rPr>
          <w:rFonts w:hint="eastAsia"/>
          <w:lang w:eastAsia="zh-CN"/>
        </w:rPr>
        <w:t xml:space="preserve">We have the </w:t>
      </w:r>
      <w:r>
        <w:rPr>
          <w:lang w:eastAsia="zh-CN"/>
        </w:rPr>
        <w:t>following</w:t>
      </w:r>
      <w:r>
        <w:rPr>
          <w:rFonts w:hint="eastAsia"/>
          <w:lang w:eastAsia="zh-CN"/>
        </w:rPr>
        <w:t xml:space="preserve"> </w:t>
      </w:r>
      <w:r>
        <w:rPr>
          <w:lang w:eastAsia="zh-CN"/>
        </w:rPr>
        <w:t>text proposals regarding to Rel-16 full TX power transmission:</w:t>
      </w:r>
    </w:p>
    <w:p w14:paraId="0278859D" w14:textId="5911F423" w:rsidR="00655BA3" w:rsidRPr="00655BA3" w:rsidRDefault="00655BA3" w:rsidP="00655BA3">
      <w:pPr>
        <w:autoSpaceDE/>
        <w:autoSpaceDN/>
        <w:adjustRightInd/>
        <w:snapToGrid/>
        <w:rPr>
          <w:b/>
          <w:lang w:eastAsia="zh-CN"/>
        </w:rPr>
      </w:pPr>
      <w:r w:rsidRPr="001C47A6">
        <w:rPr>
          <w:rFonts w:hint="eastAsia"/>
          <w:b/>
          <w:lang w:eastAsia="zh-CN"/>
        </w:rPr>
        <w:t>Proposal</w:t>
      </w:r>
      <w:r>
        <w:rPr>
          <w:b/>
          <w:lang w:eastAsia="zh-CN"/>
        </w:rPr>
        <w:t xml:space="preserve"> 1</w:t>
      </w:r>
      <w:r w:rsidRPr="001C47A6">
        <w:rPr>
          <w:rFonts w:hint="eastAsia"/>
          <w:b/>
          <w:lang w:eastAsia="zh-CN"/>
        </w:rPr>
        <w:t xml:space="preserve">: </w:t>
      </w:r>
      <w:r w:rsidRPr="001C47A6">
        <w:rPr>
          <w:b/>
          <w:lang w:eastAsia="zh-CN"/>
        </w:rPr>
        <w:t>Based on the above, we have the following text proposal:</w:t>
      </w:r>
    </w:p>
    <w:p w14:paraId="64AA7D1F" w14:textId="77777777" w:rsidR="00655BA3" w:rsidRDefault="00655BA3" w:rsidP="00655BA3">
      <w:pPr>
        <w:autoSpaceDE/>
        <w:autoSpaceDN/>
        <w:adjustRightInd/>
        <w:snapToGrid/>
        <w:rPr>
          <w:lang w:eastAsia="zh-CN"/>
        </w:rPr>
      </w:pPr>
      <w:r>
        <w:rPr>
          <w:lang w:eastAsia="zh-CN"/>
        </w:rPr>
        <w:t>------------------------------------------Start of Proposal for TS 38.214-----------------------------------------------</w:t>
      </w:r>
    </w:p>
    <w:p w14:paraId="7B8F0B17" w14:textId="77777777" w:rsidR="00655BA3" w:rsidRPr="001C47A6" w:rsidRDefault="00655BA3" w:rsidP="00655BA3">
      <w:pPr>
        <w:pStyle w:val="4"/>
        <w:numPr>
          <w:ilvl w:val="0"/>
          <w:numId w:val="0"/>
        </w:numPr>
        <w:ind w:left="864" w:hanging="864"/>
        <w:rPr>
          <w:color w:val="000000"/>
          <w:sz w:val="21"/>
          <w:szCs w:val="21"/>
        </w:rPr>
      </w:pPr>
      <w:r w:rsidRPr="001C47A6">
        <w:rPr>
          <w:color w:val="000000"/>
          <w:sz w:val="21"/>
          <w:szCs w:val="21"/>
        </w:rPr>
        <w:t>6.1.1.1</w:t>
      </w:r>
      <w:r w:rsidRPr="001C47A6">
        <w:rPr>
          <w:color w:val="000000"/>
          <w:sz w:val="21"/>
          <w:szCs w:val="21"/>
        </w:rPr>
        <w:tab/>
        <w:t>Codebook based UL transmission</w:t>
      </w:r>
    </w:p>
    <w:p w14:paraId="39A979BA" w14:textId="77777777" w:rsidR="00655BA3" w:rsidRDefault="00655BA3" w:rsidP="00655BA3">
      <w:pPr>
        <w:autoSpaceDE/>
        <w:autoSpaceDN/>
        <w:adjustRightInd/>
        <w:snapToGrid/>
        <w:rPr>
          <w:lang w:eastAsia="zh-CN"/>
        </w:rPr>
      </w:pPr>
      <w:r>
        <w:rPr>
          <w:lang w:eastAsia="zh-CN"/>
        </w:rPr>
        <w:t>------------------Unchanged text omitted------------------</w:t>
      </w:r>
    </w:p>
    <w:p w14:paraId="35AF9E87" w14:textId="77777777" w:rsidR="00655BA3" w:rsidRPr="009933F2" w:rsidRDefault="00655BA3" w:rsidP="00655BA3">
      <w:pPr>
        <w:autoSpaceDE/>
        <w:autoSpaceDN/>
        <w:adjustRightInd/>
        <w:snapToGrid/>
        <w:rPr>
          <w:color w:val="FF0000"/>
        </w:rPr>
      </w:pPr>
      <w:r w:rsidRPr="009933F2">
        <w:rPr>
          <w:color w:val="FF0000"/>
        </w:rPr>
        <w:t>A UE reporting its UE capability of ‘full</w:t>
      </w:r>
      <w:r>
        <w:rPr>
          <w:color w:val="FF0000"/>
        </w:rPr>
        <w:t>yAndPartialAndNon</w:t>
      </w:r>
      <w:r w:rsidRPr="009933F2">
        <w:rPr>
          <w:color w:val="FF0000"/>
        </w:rPr>
        <w:t xml:space="preserve">Coherent’ transmission shall not expect to be configured by </w:t>
      </w:r>
      <w:r w:rsidRPr="009933F2">
        <w:rPr>
          <w:i/>
          <w:color w:val="FF0000"/>
        </w:rPr>
        <w:t>ul-FullPowerTransmission-r16</w:t>
      </w:r>
      <w:r w:rsidRPr="009933F2">
        <w:rPr>
          <w:color w:val="FF0000"/>
        </w:rPr>
        <w:t>.</w:t>
      </w:r>
    </w:p>
    <w:p w14:paraId="2D615F3C" w14:textId="77777777" w:rsidR="00655BA3" w:rsidRPr="009933F2" w:rsidRDefault="00655BA3" w:rsidP="00655BA3">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005B9733" w14:textId="04B42917" w:rsidR="00655BA3" w:rsidRDefault="00655BA3" w:rsidP="00655BA3">
      <w:pPr>
        <w:rPr>
          <w:lang w:eastAsia="zh-CN"/>
        </w:rPr>
      </w:pPr>
      <w:r>
        <w:rPr>
          <w:lang w:eastAsia="zh-CN"/>
        </w:rPr>
        <w:t>---------------------------------------------End of Proposal --------------------------------------------------------------</w:t>
      </w:r>
    </w:p>
    <w:p w14:paraId="5EE2E9D7" w14:textId="77777777" w:rsidR="00655BA3" w:rsidRDefault="00655BA3" w:rsidP="00655BA3">
      <w:pPr>
        <w:rPr>
          <w:lang w:eastAsia="zh-CN"/>
        </w:rPr>
      </w:pPr>
    </w:p>
    <w:p w14:paraId="69B9C9CE" w14:textId="60051CC7" w:rsidR="00655BA3" w:rsidRPr="007C4336" w:rsidRDefault="00655BA3" w:rsidP="00655BA3">
      <w:pPr>
        <w:autoSpaceDE/>
        <w:autoSpaceDN/>
        <w:adjustRightInd/>
        <w:snapToGrid/>
        <w:rPr>
          <w:b/>
          <w:lang w:eastAsia="zh-CN"/>
        </w:rPr>
      </w:pPr>
      <w:r w:rsidRPr="001C47A6">
        <w:rPr>
          <w:rFonts w:hint="eastAsia"/>
          <w:b/>
          <w:lang w:eastAsia="zh-CN"/>
        </w:rPr>
        <w:t>Proposal</w:t>
      </w:r>
      <w:r>
        <w:rPr>
          <w:b/>
          <w:lang w:eastAsia="zh-CN"/>
        </w:rPr>
        <w:t xml:space="preserve"> 2</w:t>
      </w:r>
      <w:r w:rsidRPr="001C47A6">
        <w:rPr>
          <w:rFonts w:hint="eastAsia"/>
          <w:b/>
          <w:lang w:eastAsia="zh-CN"/>
        </w:rPr>
        <w:t xml:space="preserve">: </w:t>
      </w:r>
      <w:r w:rsidRPr="001C47A6">
        <w:rPr>
          <w:b/>
          <w:lang w:eastAsia="zh-CN"/>
        </w:rPr>
        <w:t>Based on the above, we have the following text proposal:</w:t>
      </w:r>
    </w:p>
    <w:p w14:paraId="177FDB80" w14:textId="77777777" w:rsidR="00655BA3" w:rsidRDefault="00655BA3" w:rsidP="00655BA3">
      <w:pPr>
        <w:autoSpaceDE/>
        <w:autoSpaceDN/>
        <w:adjustRightInd/>
        <w:snapToGrid/>
        <w:rPr>
          <w:lang w:eastAsia="zh-CN"/>
        </w:rPr>
      </w:pPr>
      <w:r>
        <w:rPr>
          <w:lang w:eastAsia="zh-CN"/>
        </w:rPr>
        <w:t>------------------------------------------Start of Proposal for TS 38.213-----------------------------------------------</w:t>
      </w:r>
    </w:p>
    <w:p w14:paraId="1F14740D" w14:textId="77777777" w:rsidR="00655BA3" w:rsidRPr="00B916EC" w:rsidRDefault="00655BA3" w:rsidP="00655BA3">
      <w:pPr>
        <w:pStyle w:val="2"/>
        <w:numPr>
          <w:ilvl w:val="0"/>
          <w:numId w:val="0"/>
        </w:numPr>
        <w:ind w:left="576" w:hanging="576"/>
      </w:pPr>
      <w:r w:rsidRPr="00B916EC">
        <w:t>7.1</w:t>
      </w:r>
      <w:r w:rsidRPr="00B916EC">
        <w:tab/>
        <w:t>Physical uplink shared channel</w:t>
      </w:r>
    </w:p>
    <w:p w14:paraId="6EB4D330" w14:textId="77777777" w:rsidR="00655BA3" w:rsidRPr="0047180A" w:rsidRDefault="00655BA3" w:rsidP="00655BA3">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Pr>
          <w:iCs/>
          <w:noProof/>
          <w:position w:val="-6"/>
          <w:lang w:eastAsia="zh-CN"/>
        </w:rPr>
        <w:drawing>
          <wp:inline distT="0" distB="0" distL="0" distR="0" wp14:anchorId="72CC0E6A" wp14:editId="1951F45E">
            <wp:extent cx="95250" cy="1809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as described in Clause 12, of </w:t>
      </w:r>
      <w:r w:rsidRPr="00B916EC">
        <w:t xml:space="preserve">carrier </w:t>
      </w:r>
      <w:r>
        <w:rPr>
          <w:iCs/>
          <w:noProof/>
          <w:position w:val="-10"/>
          <w:lang w:eastAsia="zh-CN"/>
        </w:rPr>
        <w:drawing>
          <wp:inline distT="0" distB="0" distL="0" distR="0" wp14:anchorId="7818775D" wp14:editId="5DA813FC">
            <wp:extent cx="180975" cy="1809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eastAsia="zh-CN"/>
        </w:rPr>
        <w:drawing>
          <wp:inline distT="0" distB="0" distL="0" distR="0" wp14:anchorId="1413854A" wp14:editId="4BED1A16">
            <wp:extent cx="123825" cy="1619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Pr>
          <w:iCs/>
          <w:noProof/>
          <w:position w:val="-12"/>
          <w:lang w:eastAsia="zh-CN"/>
        </w:rPr>
        <w:drawing>
          <wp:inline distT="0" distB="0" distL="0" distR="0" wp14:anchorId="620E8C4A" wp14:editId="6328EBF7">
            <wp:extent cx="1095375" cy="2381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sidRPr="00B916EC">
        <w:rPr>
          <w:iCs/>
        </w:rPr>
        <w:t xml:space="preserve"> of the </w:t>
      </w:r>
      <w:r w:rsidRPr="00B916EC">
        <w:rPr>
          <w:lang w:eastAsia="zh-CN"/>
        </w:rPr>
        <w:t xml:space="preserve">transmit power </w:t>
      </w:r>
      <w:r>
        <w:rPr>
          <w:iCs/>
          <w:noProof/>
          <w:position w:val="-12"/>
          <w:lang w:eastAsia="zh-CN"/>
        </w:rPr>
        <w:drawing>
          <wp:inline distT="0" distB="0" distL="0" distR="0" wp14:anchorId="33F150F3" wp14:editId="4BBB5B89">
            <wp:extent cx="1095375" cy="2095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2A16C8AF" w14:textId="77777777" w:rsidR="00655BA3" w:rsidRPr="0047180A" w:rsidRDefault="00655BA3" w:rsidP="00655BA3">
      <w:pPr>
        <w:pStyle w:val="B1"/>
      </w:pPr>
      <w:r w:rsidRPr="0047180A">
        <w:rPr>
          <w:lang w:eastAsia="zh-CN"/>
        </w:rPr>
        <w:t>-</w:t>
      </w:r>
      <w:r w:rsidRPr="0047180A">
        <w:rPr>
          <w:lang w:eastAsia="zh-CN"/>
        </w:rPr>
        <w:tab/>
        <w:t xml:space="preserve">if </w:t>
      </w:r>
      <w:r w:rsidRPr="007C4336">
        <w:rPr>
          <w:strike/>
          <w:color w:val="FF0000"/>
        </w:rPr>
        <w:t>ULFPTx</w:t>
      </w:r>
      <w:r w:rsidRPr="007C4336">
        <w:rPr>
          <w:color w:val="FF0000"/>
        </w:rPr>
        <w:t xml:space="preserve"> </w:t>
      </w:r>
      <w:r w:rsidRPr="007C4336">
        <w:rPr>
          <w:color w:val="FF0000"/>
          <w:szCs w:val="16"/>
        </w:rPr>
        <w:t>ul-FullPowerTransmission-r16</w:t>
      </w:r>
      <w:r>
        <w:rPr>
          <w:szCs w:val="16"/>
        </w:rPr>
        <w:t xml:space="preserve"> </w:t>
      </w:r>
      <w:r w:rsidRPr="0047180A">
        <w:rPr>
          <w:lang w:val="en-AU"/>
        </w:rPr>
        <w:t xml:space="preserve">in PUSCH-Config </w:t>
      </w:r>
      <w:r w:rsidRPr="0047180A">
        <w:t xml:space="preserve">is provided and codebookSubset </w:t>
      </w:r>
      <w:r w:rsidRPr="0047180A">
        <w:rPr>
          <w:lang w:val="en-AU"/>
        </w:rPr>
        <w:t>in PUSCH-Config is set to</w:t>
      </w:r>
      <w:r w:rsidRPr="0047180A">
        <w:t xml:space="preserve"> nonCoherent or partialAndNonCoherent,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471D98F2" w14:textId="77777777" w:rsidR="00655BA3" w:rsidRPr="0047180A" w:rsidRDefault="00655BA3" w:rsidP="00655BA3">
      <w:pPr>
        <w:pStyle w:val="B2"/>
      </w:pPr>
      <w:r w:rsidRPr="0047180A">
        <w:t>-</w:t>
      </w:r>
      <w:r w:rsidRPr="0047180A">
        <w:tab/>
        <w:t xml:space="preserve">if </w:t>
      </w:r>
      <w:r w:rsidRPr="007C4336">
        <w:rPr>
          <w:strike/>
          <w:color w:val="FF0000"/>
        </w:rPr>
        <w:t>ULFPTx</w:t>
      </w:r>
      <w:r w:rsidRPr="007C4336">
        <w:rPr>
          <w:color w:val="FF0000"/>
        </w:rPr>
        <w:t xml:space="preserve"> </w:t>
      </w:r>
      <w:r w:rsidRPr="007C4336">
        <w:rPr>
          <w:color w:val="FF0000"/>
          <w:szCs w:val="16"/>
        </w:rPr>
        <w:t>ul-FullPowerTransmission-r16</w:t>
      </w:r>
      <w:r w:rsidRPr="0047180A">
        <w:t xml:space="preserve"> in PUSCH-Config is set to </w:t>
      </w:r>
      <w:r w:rsidRPr="007C4336">
        <w:rPr>
          <w:strike/>
          <w:color w:val="FF0000"/>
        </w:rPr>
        <w:t>Mode1</w:t>
      </w:r>
      <w:r w:rsidRPr="007C4336">
        <w:rPr>
          <w:color w:val="FF0000"/>
          <w:lang w:eastAsia="zh-CN"/>
        </w:rPr>
        <w:t>fullpowerMode1</w:t>
      </w:r>
      <w:r w:rsidRPr="0047180A">
        <w:rPr>
          <w:lang w:eastAsia="zh-CN"/>
        </w:rPr>
        <w:t xml:space="preserve">, </w:t>
      </w:r>
      <w:r w:rsidRPr="0047180A">
        <w:rPr>
          <w:rFonts w:hint="eastAsia"/>
          <w:lang w:eastAsia="zh-CN"/>
        </w:rPr>
        <w:t>an</w:t>
      </w:r>
      <w:r w:rsidRPr="0047180A">
        <w:rPr>
          <w:rFonts w:hint="eastAsia"/>
        </w:rPr>
        <w:t xml:space="preserve">d </w:t>
      </w:r>
      <w:r w:rsidRPr="0047180A">
        <w:t>each SRS resource in the SRS-ResourceSet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55815EAB" w14:textId="77777777" w:rsidR="00655BA3" w:rsidRPr="0047180A" w:rsidRDefault="00655BA3" w:rsidP="00655BA3">
      <w:pPr>
        <w:pStyle w:val="B2"/>
      </w:pPr>
      <w:r w:rsidRPr="0047180A">
        <w:t>-</w:t>
      </w:r>
      <w:r w:rsidRPr="0047180A">
        <w:tab/>
        <w:t xml:space="preserve">if </w:t>
      </w:r>
      <w:r w:rsidRPr="007C4336">
        <w:rPr>
          <w:strike/>
          <w:color w:val="FF0000"/>
        </w:rPr>
        <w:t>ULFPTx</w:t>
      </w:r>
      <w:r w:rsidRPr="007C4336">
        <w:rPr>
          <w:color w:val="FF0000"/>
        </w:rPr>
        <w:t xml:space="preserve"> </w:t>
      </w:r>
      <w:r w:rsidRPr="007C4336">
        <w:rPr>
          <w:color w:val="FF0000"/>
          <w:szCs w:val="16"/>
        </w:rPr>
        <w:t>ul-FullPowerTransmission-r16</w:t>
      </w:r>
      <w:r w:rsidRPr="0047180A">
        <w:t>s in PUSCH-Config is set to</w:t>
      </w:r>
      <w:r w:rsidRPr="007C4336">
        <w:rPr>
          <w:strike/>
        </w:rPr>
        <w:t xml:space="preserve"> </w:t>
      </w:r>
      <w:r w:rsidRPr="007C4336">
        <w:rPr>
          <w:strike/>
          <w:color w:val="FF0000"/>
        </w:rPr>
        <w:t>Mode2</w:t>
      </w:r>
      <w:r w:rsidRPr="007C4336">
        <w:rPr>
          <w:color w:val="FF0000"/>
          <w:lang w:val="en-US"/>
        </w:rPr>
        <w:t>fullpoweMode2</w:t>
      </w:r>
      <w:r w:rsidRPr="0047180A">
        <w:t xml:space="preserve">, </w:t>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and </w:t>
      </w:r>
    </w:p>
    <w:p w14:paraId="5F19AF65" w14:textId="77777777" w:rsidR="00655BA3" w:rsidRPr="0047180A" w:rsidRDefault="00655BA3" w:rsidP="00655BA3">
      <w:pPr>
        <w:pStyle w:val="B2"/>
      </w:pPr>
      <w:r w:rsidRPr="0047180A">
        <w:t>-</w:t>
      </w:r>
      <w:r w:rsidRPr="0047180A">
        <w:tab/>
        <w:t xml:space="preserve">if </w:t>
      </w:r>
      <w:r w:rsidRPr="007C4336">
        <w:rPr>
          <w:strike/>
          <w:color w:val="FF0000"/>
        </w:rPr>
        <w:t>ULFPTx</w:t>
      </w:r>
      <w:r w:rsidRPr="007C4336">
        <w:rPr>
          <w:color w:val="FF0000"/>
        </w:rPr>
        <w:t xml:space="preserve"> </w:t>
      </w:r>
      <w:r w:rsidRPr="007C4336">
        <w:rPr>
          <w:color w:val="FF0000"/>
          <w:szCs w:val="16"/>
        </w:rPr>
        <w:t>ul-FullPowerTransmission-r16</w:t>
      </w:r>
      <w:r w:rsidRPr="0047180A">
        <w:t xml:space="preserve"> in PUSCH-Config is </w:t>
      </w:r>
      <w:r>
        <w:t xml:space="preserve">set to </w:t>
      </w:r>
      <w:r w:rsidRPr="007C4336">
        <w:rPr>
          <w:color w:val="FF0000"/>
          <w:lang w:val="en-US"/>
        </w:rPr>
        <w:t>fullpower</w:t>
      </w:r>
      <w:r w:rsidRPr="007C4336">
        <w:rPr>
          <w:strike/>
          <w:color w:val="FF0000"/>
        </w:rPr>
        <w:t>not provided</w:t>
      </w:r>
      <w:r w:rsidRPr="0047180A">
        <w:t xml:space="preserve">, </w:t>
      </w:r>
      <m:oMath>
        <m:r>
          <w:rPr>
            <w:rFonts w:ascii="Cambria Math"/>
          </w:rPr>
          <m:t>s</m:t>
        </m:r>
        <m:r>
          <m:rPr>
            <m:sty m:val="p"/>
          </m:rPr>
          <w:rPr>
            <w:rFonts w:ascii="Cambria Math"/>
          </w:rPr>
          <m:t>=1</m:t>
        </m:r>
      </m:oMath>
    </w:p>
    <w:p w14:paraId="776A9765" w14:textId="77777777" w:rsidR="00655BA3" w:rsidRDefault="00655BA3" w:rsidP="00655BA3">
      <w:pPr>
        <w:pStyle w:val="B1"/>
        <w:rPr>
          <w:lang w:eastAsia="zh-CN"/>
        </w:rPr>
      </w:pPr>
      <w:r w:rsidRPr="0047180A">
        <w:t>-</w:t>
      </w:r>
      <w:r w:rsidRPr="0047180A">
        <w:tab/>
        <w:t>else, if</w:t>
      </w:r>
      <w:r>
        <w:rPr>
          <w:rFonts w:hint="eastAsia"/>
          <w:lang w:val="en-AU" w:eastAsia="zh-CN"/>
        </w:rPr>
        <w:t xml:space="preserve"> each SRS resource in the </w:t>
      </w:r>
      <w:r w:rsidRPr="00CB2355">
        <w:rPr>
          <w:color w:val="000000"/>
        </w:rPr>
        <w:t>SRS-ResourceSet</w:t>
      </w:r>
      <w:r>
        <w:rPr>
          <w:color w:val="000000"/>
        </w:rPr>
        <w:t xml:space="preserve"> with </w:t>
      </w:r>
      <w:r w:rsidRPr="009A5EB4">
        <w:rPr>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4F3EF880" w14:textId="77777777" w:rsidR="00655BA3" w:rsidRPr="00B916EC" w:rsidRDefault="00655BA3" w:rsidP="00655BA3">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3DD01540" w14:textId="77777777" w:rsidR="00655BA3" w:rsidRDefault="00655BA3" w:rsidP="00655BA3">
      <w:pPr>
        <w:autoSpaceDE/>
        <w:autoSpaceDN/>
        <w:adjustRightInd/>
        <w:snapToGrid/>
        <w:rPr>
          <w:b/>
          <w:szCs w:val="20"/>
          <w:u w:val="single"/>
          <w:lang w:eastAsia="zh-CN"/>
        </w:rPr>
      </w:pPr>
      <w:r>
        <w:rPr>
          <w:lang w:eastAsia="zh-CN"/>
        </w:rPr>
        <w:t>---------------------------------------------End of Proposal --------------------------------------------------------------</w:t>
      </w:r>
    </w:p>
    <w:p w14:paraId="1B6AA67E" w14:textId="135630C5" w:rsidR="00655BA3" w:rsidRPr="00A536E1" w:rsidRDefault="00655BA3" w:rsidP="00655BA3">
      <w:pPr>
        <w:rPr>
          <w:lang w:eastAsia="zh-CN"/>
        </w:rPr>
      </w:pPr>
    </w:p>
    <w:p w14:paraId="75604777" w14:textId="77777777" w:rsidR="00847CD5" w:rsidRDefault="00847CD5" w:rsidP="00FB71B8">
      <w:pPr>
        <w:pStyle w:val="1"/>
      </w:pPr>
      <w:r w:rsidRPr="00847CD5">
        <w:t>Reference</w:t>
      </w:r>
    </w:p>
    <w:bookmarkEnd w:id="3"/>
    <w:p w14:paraId="45FD3B55" w14:textId="77777777" w:rsidR="00655BA3" w:rsidRDefault="00655BA3" w:rsidP="00655BA3">
      <w:pPr>
        <w:numPr>
          <w:ilvl w:val="0"/>
          <w:numId w:val="6"/>
        </w:numPr>
        <w:autoSpaceDE/>
        <w:autoSpaceDN/>
        <w:adjustRightInd/>
        <w:snapToGrid/>
        <w:spacing w:after="60"/>
      </w:pPr>
      <w:r>
        <w:t xml:space="preserve">3GPP TS 38.214: </w:t>
      </w:r>
      <w:r w:rsidRPr="00B916EC">
        <w:t>"NR; Phy</w:t>
      </w:r>
      <w:r>
        <w:t>sical layer procedures for data</w:t>
      </w:r>
      <w:r w:rsidRPr="00B916EC">
        <w:t>"</w:t>
      </w:r>
      <w:r>
        <w:t>, g10</w:t>
      </w:r>
    </w:p>
    <w:p w14:paraId="5A284207" w14:textId="5DA4DA21" w:rsidR="008430DA" w:rsidRDefault="00655BA3" w:rsidP="00A36904">
      <w:pPr>
        <w:numPr>
          <w:ilvl w:val="0"/>
          <w:numId w:val="6"/>
        </w:numPr>
        <w:autoSpaceDE/>
        <w:autoSpaceDN/>
        <w:adjustRightInd/>
        <w:snapToGrid/>
        <w:spacing w:after="60"/>
      </w:pPr>
      <w:r w:rsidRPr="00655BA3">
        <w:t>3GPP TS 38.213: "NR; Physical layer procedures for control", g10</w:t>
      </w:r>
    </w:p>
    <w:p w14:paraId="185106BF" w14:textId="6861D769" w:rsidR="003F7121" w:rsidRPr="0021760A" w:rsidRDefault="003F7121" w:rsidP="00A36904">
      <w:pPr>
        <w:numPr>
          <w:ilvl w:val="0"/>
          <w:numId w:val="6"/>
        </w:numPr>
        <w:autoSpaceDE/>
        <w:autoSpaceDN/>
        <w:adjustRightInd/>
        <w:snapToGrid/>
        <w:spacing w:after="60"/>
      </w:pPr>
      <w:r>
        <w:t xml:space="preserve">R2-2001896, </w:t>
      </w:r>
      <w:r w:rsidRPr="005C4178">
        <w:t>Introduction of MIMO enhancements</w:t>
      </w:r>
    </w:p>
    <w:sectPr w:rsidR="003F7121"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2A47B" w14:textId="77777777" w:rsidR="00CF72F1" w:rsidRDefault="00CF72F1">
      <w:r>
        <w:separator/>
      </w:r>
    </w:p>
  </w:endnote>
  <w:endnote w:type="continuationSeparator" w:id="0">
    <w:p w14:paraId="1BC78B0B" w14:textId="77777777" w:rsidR="00CF72F1" w:rsidRDefault="00CF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7DB69" w14:textId="77777777" w:rsidR="00CF72F1" w:rsidRDefault="00CF72F1">
      <w:r>
        <w:separator/>
      </w:r>
    </w:p>
  </w:footnote>
  <w:footnote w:type="continuationSeparator" w:id="0">
    <w:p w14:paraId="50B29EDF" w14:textId="77777777" w:rsidR="00CF72F1" w:rsidRDefault="00CF7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18"/>
  </w:num>
  <w:num w:numId="4">
    <w:abstractNumId w:val="19"/>
  </w:num>
  <w:num w:numId="5">
    <w:abstractNumId w:val="12"/>
  </w:num>
  <w:num w:numId="6">
    <w:abstractNumId w:val="6"/>
  </w:num>
  <w:num w:numId="7">
    <w:abstractNumId w:val="10"/>
  </w:num>
  <w:num w:numId="8">
    <w:abstractNumId w:val="20"/>
  </w:num>
  <w:num w:numId="9">
    <w:abstractNumId w:val="5"/>
  </w:num>
  <w:num w:numId="10">
    <w:abstractNumId w:val="22"/>
  </w:num>
  <w:num w:numId="11">
    <w:abstractNumId w:val="8"/>
  </w:num>
  <w:num w:numId="12">
    <w:abstractNumId w:val="24"/>
  </w:num>
  <w:num w:numId="13">
    <w:abstractNumId w:val="17"/>
  </w:num>
  <w:num w:numId="14">
    <w:abstractNumId w:val="2"/>
  </w:num>
  <w:num w:numId="15">
    <w:abstractNumId w:val="7"/>
  </w:num>
  <w:num w:numId="16">
    <w:abstractNumId w:val="1"/>
  </w:num>
  <w:num w:numId="17">
    <w:abstractNumId w:val="15"/>
  </w:num>
  <w:num w:numId="18">
    <w:abstractNumId w:val="3"/>
  </w:num>
  <w:num w:numId="19">
    <w:abstractNumId w:val="16"/>
  </w:num>
  <w:num w:numId="20">
    <w:abstractNumId w:val="14"/>
  </w:num>
  <w:num w:numId="21">
    <w:abstractNumId w:val="21"/>
  </w:num>
  <w:num w:numId="22">
    <w:abstractNumId w:val="13"/>
  </w:num>
  <w:num w:numId="23">
    <w:abstractNumId w:val="4"/>
  </w:num>
  <w:num w:numId="24">
    <w:abstractNumId w:val="11"/>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21"/>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1E6"/>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2F1"/>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FBAEC-E85E-4C8E-A54D-C2DF5B78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3</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63</cp:revision>
  <cp:lastPrinted>2015-03-27T14:25:00Z</cp:lastPrinted>
  <dcterms:created xsi:type="dcterms:W3CDTF">2019-08-06T08:24:00Z</dcterms:created>
  <dcterms:modified xsi:type="dcterms:W3CDTF">2020-04-10T03:47:00Z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